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699F" w:rsidRPr="00152437" w:rsidRDefault="0040699F" w:rsidP="00324ECD">
      <w:pPr>
        <w:rPr>
          <w:u w:color="4F6228" w:themeColor="accent3" w:themeShade="80"/>
          <w:lang w:eastAsia="hr-HR"/>
        </w:rPr>
      </w:pPr>
      <w:r w:rsidRPr="00152437">
        <w:rPr>
          <w:u w:color="4F6228" w:themeColor="accent3" w:themeShade="80"/>
          <w:lang w:eastAsia="hr-HR"/>
        </w:rPr>
        <w:t>Istra</w:t>
      </w:r>
    </w:p>
    <w:p w:rsidR="0040699F" w:rsidRPr="00414CC0" w:rsidRDefault="0040699F" w:rsidP="00324ECD">
      <w:pPr>
        <w:rPr>
          <w:sz w:val="24"/>
          <w:szCs w:val="24"/>
          <w:lang w:eastAsia="hr-HR"/>
        </w:rPr>
      </w:pPr>
      <w:r w:rsidRPr="00414CC0">
        <w:rPr>
          <w:sz w:val="24"/>
          <w:szCs w:val="24"/>
          <w:lang w:eastAsia="hr-HR"/>
        </w:rPr>
        <w:t>Istra je najve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ć</w:t>
      </w:r>
      <w:r w:rsidRPr="00414CC0">
        <w:rPr>
          <w:sz w:val="24"/>
          <w:szCs w:val="24"/>
          <w:lang w:eastAsia="hr-HR"/>
        </w:rPr>
        <w:t xml:space="preserve">i </w:t>
      </w:r>
      <w:hyperlink r:id="rId6" w:tooltip="Hrvatska" w:history="1">
        <w:r w:rsidRPr="00414CC0">
          <w:rPr>
            <w:sz w:val="24"/>
            <w:szCs w:val="24"/>
            <w:lang w:eastAsia="hr-HR"/>
          </w:rPr>
          <w:t>hrvatski</w:t>
        </w:r>
      </w:hyperlink>
      <w:r w:rsidRPr="00414CC0">
        <w:rPr>
          <w:sz w:val="24"/>
          <w:szCs w:val="24"/>
          <w:lang w:eastAsia="hr-HR"/>
        </w:rPr>
        <w:t xml:space="preserve"> (a ujedno i jadranski) </w:t>
      </w:r>
      <w:hyperlink r:id="rId7" w:tooltip="Poluotok" w:history="1">
        <w:r w:rsidRPr="00414CC0">
          <w:rPr>
            <w:sz w:val="24"/>
            <w:szCs w:val="24"/>
            <w:lang w:eastAsia="hr-HR"/>
          </w:rPr>
          <w:t>poluotok</w:t>
        </w:r>
      </w:hyperlink>
      <w:r w:rsidRPr="00414CC0">
        <w:rPr>
          <w:sz w:val="24"/>
          <w:szCs w:val="24"/>
          <w:lang w:eastAsia="hr-HR"/>
        </w:rPr>
        <w:t xml:space="preserve">. Nalazi se na </w:t>
      </w:r>
      <w:proofErr w:type="spellStart"/>
      <w:r w:rsidRPr="00414CC0">
        <w:rPr>
          <w:sz w:val="24"/>
          <w:szCs w:val="24"/>
          <w:lang w:eastAsia="hr-HR"/>
        </w:rPr>
        <w:t>sjeverome</w:t>
      </w:r>
      <w:proofErr w:type="spellEnd"/>
      <w:r w:rsidRPr="00414CC0">
        <w:rPr>
          <w:sz w:val="24"/>
          <w:szCs w:val="24"/>
          <w:lang w:eastAsia="hr-HR"/>
        </w:rPr>
        <w:t xml:space="preserve"> dijelu </w:t>
      </w:r>
      <w:hyperlink r:id="rId8" w:tooltip="Jadransko more" w:history="1">
        <w:r w:rsidRPr="00414CC0">
          <w:rPr>
            <w:sz w:val="24"/>
            <w:szCs w:val="24"/>
            <w:lang w:eastAsia="hr-HR"/>
          </w:rPr>
          <w:t>Jadrana</w:t>
        </w:r>
      </w:hyperlink>
      <w:r w:rsidRPr="00414CC0">
        <w:rPr>
          <w:sz w:val="24"/>
          <w:szCs w:val="24"/>
          <w:lang w:eastAsia="hr-HR"/>
        </w:rPr>
        <w:t xml:space="preserve"> na teritoriju </w:t>
      </w:r>
      <w:hyperlink r:id="rId9" w:tooltip="Slovenija" w:history="1">
        <w:r w:rsidRPr="00414CC0">
          <w:rPr>
            <w:sz w:val="24"/>
            <w:szCs w:val="24"/>
            <w:lang w:eastAsia="hr-HR"/>
          </w:rPr>
          <w:t>Slovenije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10" w:tooltip="Hrvatska" w:history="1">
        <w:r w:rsidRPr="00414CC0">
          <w:rPr>
            <w:sz w:val="24"/>
            <w:szCs w:val="24"/>
            <w:lang w:eastAsia="hr-HR"/>
          </w:rPr>
          <w:t>Hrvatske</w:t>
        </w:r>
      </w:hyperlink>
      <w:r w:rsidRPr="00414CC0">
        <w:rPr>
          <w:sz w:val="24"/>
          <w:szCs w:val="24"/>
          <w:lang w:eastAsia="hr-HR"/>
        </w:rPr>
        <w:t xml:space="preserve"> i </w:t>
      </w:r>
      <w:hyperlink r:id="rId11" w:tooltip="Italija" w:history="1">
        <w:r w:rsidRPr="00414CC0">
          <w:rPr>
            <w:sz w:val="24"/>
            <w:szCs w:val="24"/>
            <w:lang w:eastAsia="hr-HR"/>
          </w:rPr>
          <w:t>Italije</w:t>
        </w:r>
      </w:hyperlink>
      <w:r w:rsidRPr="00414CC0">
        <w:rPr>
          <w:sz w:val="24"/>
          <w:szCs w:val="24"/>
          <w:lang w:eastAsia="hr-HR"/>
        </w:rPr>
        <w:t xml:space="preserve">. Geografska granica Istre ide linijom od uvale Milje (talijanski </w:t>
      </w:r>
      <w:proofErr w:type="spellStart"/>
      <w:r w:rsidRPr="00414CC0">
        <w:rPr>
          <w:sz w:val="24"/>
          <w:szCs w:val="24"/>
          <w:lang w:eastAsia="hr-HR"/>
        </w:rPr>
        <w:t>Muggia</w:t>
      </w:r>
      <w:proofErr w:type="spellEnd"/>
      <w:r w:rsidRPr="00414CC0">
        <w:rPr>
          <w:sz w:val="24"/>
          <w:szCs w:val="24"/>
          <w:lang w:eastAsia="hr-HR"/>
        </w:rPr>
        <w:t xml:space="preserve">) do uvale </w:t>
      </w:r>
      <w:proofErr w:type="spellStart"/>
      <w:r w:rsidRPr="00414CC0">
        <w:rPr>
          <w:sz w:val="24"/>
          <w:szCs w:val="24"/>
          <w:lang w:eastAsia="hr-HR"/>
        </w:rPr>
        <w:t>Preluka</w:t>
      </w:r>
      <w:proofErr w:type="spellEnd"/>
      <w:r w:rsidRPr="00414CC0">
        <w:rPr>
          <w:sz w:val="24"/>
          <w:szCs w:val="24"/>
          <w:lang w:eastAsia="hr-HR"/>
        </w:rPr>
        <w:t xml:space="preserve"> (tako da je npr. </w:t>
      </w:r>
      <w:hyperlink r:id="rId12" w:tooltip="Opatija" w:history="1">
        <w:r w:rsidRPr="00414CC0">
          <w:rPr>
            <w:sz w:val="24"/>
            <w:szCs w:val="24"/>
            <w:lang w:eastAsia="hr-HR"/>
          </w:rPr>
          <w:t>Opatija</w:t>
        </w:r>
      </w:hyperlink>
      <w:r w:rsidRPr="00414CC0">
        <w:rPr>
          <w:sz w:val="24"/>
          <w:szCs w:val="24"/>
          <w:lang w:eastAsia="hr-HR"/>
        </w:rPr>
        <w:t xml:space="preserve"> dio Istre.)</w:t>
      </w:r>
    </w:p>
    <w:p w:rsidR="0040699F" w:rsidRPr="00414CC0" w:rsidRDefault="0040699F" w:rsidP="00324ECD">
      <w:pPr>
        <w:rPr>
          <w:sz w:val="24"/>
          <w:szCs w:val="24"/>
          <w:lang w:eastAsia="hr-HR"/>
        </w:rPr>
      </w:pPr>
      <w:r w:rsidRPr="00414CC0">
        <w:rPr>
          <w:sz w:val="24"/>
          <w:szCs w:val="24"/>
          <w:lang w:eastAsia="hr-HR"/>
        </w:rPr>
        <w:t>Zapadna obala Istre je pli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ć</w:t>
      </w:r>
      <w:r w:rsidRPr="00414CC0">
        <w:rPr>
          <w:sz w:val="24"/>
          <w:szCs w:val="24"/>
          <w:lang w:eastAsia="hr-HR"/>
        </w:rPr>
        <w:t>a i bolje razvedena, dok je isto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Pr="00414CC0">
        <w:rPr>
          <w:sz w:val="24"/>
          <w:szCs w:val="24"/>
          <w:lang w:eastAsia="hr-HR"/>
        </w:rPr>
        <w:t>na strma i slabije naseljena. Istru se obi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Pr="00414CC0">
        <w:rPr>
          <w:sz w:val="24"/>
          <w:szCs w:val="24"/>
          <w:lang w:eastAsia="hr-HR"/>
        </w:rPr>
        <w:t>no dijeli na tri dijela:</w:t>
      </w:r>
    </w:p>
    <w:p w:rsidR="0040699F" w:rsidRPr="00152437" w:rsidRDefault="0040699F" w:rsidP="00324ECD">
      <w:pPr>
        <w:rPr>
          <w:sz w:val="24"/>
          <w:szCs w:val="24"/>
          <w:lang w:eastAsia="hr-HR"/>
        </w:rPr>
      </w:pPr>
      <w:r w:rsidRPr="00152437">
        <w:rPr>
          <w:sz w:val="24"/>
          <w:szCs w:val="24"/>
          <w:lang w:eastAsia="hr-HR"/>
        </w:rPr>
        <w:t>Crvena Istra (zapadna obala), gdje prevladava crveno-sme</w:t>
      </w:r>
      <w:r w:rsidRPr="00152437">
        <w:rPr>
          <w:rFonts w:ascii="Times New Roman" w:hAnsi="Times New Roman" w:cs="Times New Roman"/>
          <w:sz w:val="24"/>
          <w:szCs w:val="24"/>
          <w:lang w:eastAsia="hr-HR"/>
        </w:rPr>
        <w:t>đ</w:t>
      </w:r>
      <w:r w:rsidRPr="00152437">
        <w:rPr>
          <w:sz w:val="24"/>
          <w:szCs w:val="24"/>
          <w:lang w:eastAsia="hr-HR"/>
        </w:rPr>
        <w:t>a zemlja (crljenica)</w:t>
      </w:r>
    </w:p>
    <w:p w:rsidR="0040699F" w:rsidRPr="00152437" w:rsidRDefault="0040699F" w:rsidP="00324ECD">
      <w:pPr>
        <w:rPr>
          <w:sz w:val="24"/>
          <w:szCs w:val="24"/>
          <w:lang w:eastAsia="hr-HR"/>
        </w:rPr>
      </w:pPr>
      <w:r w:rsidRPr="00152437">
        <w:rPr>
          <w:sz w:val="24"/>
          <w:szCs w:val="24"/>
          <w:lang w:eastAsia="hr-HR"/>
        </w:rPr>
        <w:t xml:space="preserve">Siva Istra (središnja Istra), zbog sivog </w:t>
      </w:r>
      <w:proofErr w:type="spellStart"/>
      <w:r w:rsidRPr="00152437">
        <w:rPr>
          <w:sz w:val="24"/>
          <w:szCs w:val="24"/>
          <w:lang w:eastAsia="hr-HR"/>
        </w:rPr>
        <w:t>glinenastog</w:t>
      </w:r>
      <w:proofErr w:type="spellEnd"/>
      <w:r w:rsidRPr="00152437">
        <w:rPr>
          <w:sz w:val="24"/>
          <w:szCs w:val="24"/>
          <w:lang w:eastAsia="hr-HR"/>
        </w:rPr>
        <w:t xml:space="preserve"> tla.</w:t>
      </w:r>
    </w:p>
    <w:p w:rsidR="0040699F" w:rsidRPr="00152437" w:rsidRDefault="0040699F" w:rsidP="00324ECD">
      <w:pPr>
        <w:rPr>
          <w:sz w:val="24"/>
          <w:szCs w:val="24"/>
          <w:lang w:eastAsia="hr-HR"/>
        </w:rPr>
      </w:pPr>
      <w:r w:rsidRPr="00152437">
        <w:rPr>
          <w:sz w:val="24"/>
          <w:szCs w:val="24"/>
          <w:lang w:eastAsia="hr-HR"/>
        </w:rPr>
        <w:t>Bijela Istra (padine U</w:t>
      </w:r>
      <w:r w:rsidRPr="00152437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Pr="00152437">
        <w:rPr>
          <w:sz w:val="24"/>
          <w:szCs w:val="24"/>
          <w:lang w:eastAsia="hr-HR"/>
        </w:rPr>
        <w:t>ke i isto</w:t>
      </w:r>
      <w:r w:rsidRPr="00152437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Pr="00152437">
        <w:rPr>
          <w:sz w:val="24"/>
          <w:szCs w:val="24"/>
          <w:lang w:eastAsia="hr-HR"/>
        </w:rPr>
        <w:t>ni dio poluotoka) zbog kamenitog tla.</w:t>
      </w:r>
    </w:p>
    <w:p w:rsidR="0040699F" w:rsidRPr="00414CC0" w:rsidRDefault="0040699F" w:rsidP="00324ECD">
      <w:pPr>
        <w:rPr>
          <w:sz w:val="24"/>
          <w:szCs w:val="24"/>
          <w:lang w:eastAsia="hr-HR"/>
        </w:rPr>
      </w:pPr>
      <w:r w:rsidRPr="00414CC0">
        <w:rPr>
          <w:sz w:val="24"/>
          <w:szCs w:val="24"/>
          <w:lang w:eastAsia="hr-HR"/>
        </w:rPr>
        <w:t>Isto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č</w:t>
      </w:r>
      <w:r w:rsidRPr="00414CC0">
        <w:rPr>
          <w:sz w:val="24"/>
          <w:szCs w:val="24"/>
          <w:lang w:eastAsia="hr-HR"/>
        </w:rPr>
        <w:t xml:space="preserve">na obala Istre (tzv. Liburnija odnosno gradovi </w:t>
      </w:r>
      <w:proofErr w:type="spellStart"/>
      <w:r w:rsidRPr="00414CC0">
        <w:rPr>
          <w:sz w:val="24"/>
          <w:szCs w:val="24"/>
          <w:lang w:eastAsia="hr-HR"/>
        </w:rPr>
        <w:t>Brse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č</w:t>
      </w:r>
      <w:proofErr w:type="spellEnd"/>
      <w:r w:rsidRPr="00414CC0">
        <w:rPr>
          <w:sz w:val="24"/>
          <w:szCs w:val="24"/>
          <w:lang w:eastAsia="hr-HR"/>
        </w:rPr>
        <w:t>, Lovran, Opatija, Volosko, Matulji, Kastav) odnosno zapadni dio Kvarnerskog zaljeva od 1993 godine administrativno je odvojen od ostatka Istre u sastavu Republike Hrvatske, tako da je danas Istra podijeljena izme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đ</w:t>
      </w:r>
      <w:r w:rsidRPr="00414CC0">
        <w:rPr>
          <w:sz w:val="24"/>
          <w:szCs w:val="24"/>
          <w:lang w:eastAsia="hr-HR"/>
        </w:rPr>
        <w:t xml:space="preserve">u dvije </w:t>
      </w:r>
      <w:r w:rsidRPr="00414CC0">
        <w:rPr>
          <w:rFonts w:cs="Tempus Sans ITC"/>
          <w:sz w:val="24"/>
          <w:szCs w:val="24"/>
          <w:lang w:eastAsia="hr-HR"/>
        </w:rPr>
        <w:t>ž</w:t>
      </w:r>
      <w:r w:rsidRPr="00414CC0">
        <w:rPr>
          <w:sz w:val="24"/>
          <w:szCs w:val="24"/>
          <w:lang w:eastAsia="hr-HR"/>
        </w:rPr>
        <w:t>upanije: Istarske i Primorsko-goranske. Ve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ć</w:t>
      </w:r>
      <w:r w:rsidRPr="00414CC0">
        <w:rPr>
          <w:sz w:val="24"/>
          <w:szCs w:val="24"/>
          <w:lang w:eastAsia="hr-HR"/>
        </w:rPr>
        <w:t xml:space="preserve">i dio Istre pokriva </w:t>
      </w:r>
      <w:hyperlink r:id="rId13" w:tooltip="Istarska županija" w:history="1">
        <w:r w:rsidRPr="00414CC0">
          <w:rPr>
            <w:sz w:val="24"/>
            <w:szCs w:val="24"/>
            <w:lang w:eastAsia="hr-HR"/>
          </w:rPr>
          <w:t>Istarska županija</w:t>
        </w:r>
      </w:hyperlink>
      <w:r w:rsidRPr="00414CC0">
        <w:rPr>
          <w:sz w:val="24"/>
          <w:szCs w:val="24"/>
          <w:lang w:eastAsia="hr-HR"/>
        </w:rPr>
        <w:t>. Važni gradovi i op</w:t>
      </w:r>
      <w:r w:rsidRPr="00414CC0">
        <w:rPr>
          <w:rFonts w:ascii="Times New Roman" w:hAnsi="Times New Roman" w:cs="Times New Roman"/>
          <w:sz w:val="24"/>
          <w:szCs w:val="24"/>
          <w:lang w:eastAsia="hr-HR"/>
        </w:rPr>
        <w:t>ć</w:t>
      </w:r>
      <w:r w:rsidRPr="00414CC0">
        <w:rPr>
          <w:sz w:val="24"/>
          <w:szCs w:val="24"/>
          <w:lang w:eastAsia="hr-HR"/>
        </w:rPr>
        <w:t xml:space="preserve">ine u Istri su </w:t>
      </w:r>
      <w:hyperlink r:id="rId14" w:tooltip="Pula" w:history="1">
        <w:r w:rsidRPr="00414CC0">
          <w:rPr>
            <w:sz w:val="24"/>
            <w:szCs w:val="24"/>
            <w:lang w:eastAsia="hr-HR"/>
          </w:rPr>
          <w:t>Pula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15" w:tooltip="Pazin" w:history="1">
        <w:r w:rsidRPr="00414CC0">
          <w:rPr>
            <w:sz w:val="24"/>
            <w:szCs w:val="24"/>
            <w:lang w:eastAsia="hr-HR"/>
          </w:rPr>
          <w:t>Pazin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16" w:tooltip="Poreč" w:history="1">
        <w:r w:rsidRPr="00414CC0">
          <w:rPr>
            <w:sz w:val="24"/>
            <w:szCs w:val="24"/>
            <w:lang w:eastAsia="hr-HR"/>
          </w:rPr>
          <w:t>Pore</w:t>
        </w:r>
        <w:r w:rsidRPr="00414CC0">
          <w:rPr>
            <w:rFonts w:ascii="Times New Roman" w:hAnsi="Times New Roman" w:cs="Times New Roman"/>
            <w:sz w:val="24"/>
            <w:szCs w:val="24"/>
            <w:lang w:eastAsia="hr-HR"/>
          </w:rPr>
          <w:t>č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17" w:tooltip="Rovinj" w:history="1">
        <w:r w:rsidRPr="00414CC0">
          <w:rPr>
            <w:sz w:val="24"/>
            <w:szCs w:val="24"/>
            <w:lang w:eastAsia="hr-HR"/>
          </w:rPr>
          <w:t>Rovinj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18" w:tooltip="Opatija" w:history="1">
        <w:r w:rsidRPr="00414CC0">
          <w:rPr>
            <w:sz w:val="24"/>
            <w:szCs w:val="24"/>
            <w:lang w:eastAsia="hr-HR"/>
          </w:rPr>
          <w:t>Opatija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19" w:tooltip="Umag" w:history="1">
        <w:r w:rsidRPr="00414CC0">
          <w:rPr>
            <w:sz w:val="24"/>
            <w:szCs w:val="24"/>
            <w:lang w:eastAsia="hr-HR"/>
          </w:rPr>
          <w:t>Umag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20" w:tooltip="Novigrad" w:history="1">
        <w:r w:rsidRPr="00414CC0">
          <w:rPr>
            <w:sz w:val="24"/>
            <w:szCs w:val="24"/>
            <w:lang w:eastAsia="hr-HR"/>
          </w:rPr>
          <w:t>Novigrad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21" w:tooltip="Labin" w:history="1">
        <w:r w:rsidRPr="00414CC0">
          <w:rPr>
            <w:sz w:val="24"/>
            <w:szCs w:val="24"/>
            <w:lang w:eastAsia="hr-HR"/>
          </w:rPr>
          <w:t>Labin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22" w:tooltip="Buzet" w:history="1">
        <w:r w:rsidRPr="00414CC0">
          <w:rPr>
            <w:sz w:val="24"/>
            <w:szCs w:val="24"/>
            <w:lang w:eastAsia="hr-HR"/>
          </w:rPr>
          <w:t>Buzet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23" w:tooltip="Motovun" w:history="1">
        <w:r w:rsidRPr="00414CC0">
          <w:rPr>
            <w:sz w:val="24"/>
            <w:szCs w:val="24"/>
            <w:lang w:eastAsia="hr-HR"/>
          </w:rPr>
          <w:t>Motovun</w:t>
        </w:r>
      </w:hyperlink>
      <w:r w:rsidRPr="00414CC0">
        <w:rPr>
          <w:sz w:val="24"/>
          <w:szCs w:val="24"/>
          <w:lang w:eastAsia="hr-HR"/>
        </w:rPr>
        <w:t xml:space="preserve">, </w:t>
      </w:r>
      <w:hyperlink r:id="rId24" w:tooltip="Kopar" w:history="1">
        <w:r w:rsidRPr="00414CC0">
          <w:rPr>
            <w:sz w:val="24"/>
            <w:szCs w:val="24"/>
            <w:lang w:eastAsia="hr-HR"/>
          </w:rPr>
          <w:t>Kopar</w:t>
        </w:r>
      </w:hyperlink>
      <w:r w:rsidRPr="00414CC0">
        <w:rPr>
          <w:sz w:val="24"/>
          <w:szCs w:val="24"/>
          <w:lang w:eastAsia="hr-HR"/>
        </w:rPr>
        <w:t xml:space="preserve"> i </w:t>
      </w:r>
      <w:hyperlink r:id="rId25" w:tooltip="Piran" w:history="1">
        <w:r w:rsidRPr="00414CC0">
          <w:rPr>
            <w:sz w:val="24"/>
            <w:szCs w:val="24"/>
            <w:lang w:eastAsia="hr-HR"/>
          </w:rPr>
          <w:t>Piran</w:t>
        </w:r>
      </w:hyperlink>
      <w:r w:rsidRPr="00414CC0">
        <w:rPr>
          <w:sz w:val="24"/>
          <w:szCs w:val="24"/>
          <w:lang w:eastAsia="hr-HR"/>
        </w:rPr>
        <w:t>.</w:t>
      </w:r>
    </w:p>
    <w:p w:rsidR="00BB6951" w:rsidRDefault="00BB6951" w:rsidP="00324ECD">
      <w:bookmarkStart w:id="0" w:name="_GoBack"/>
      <w:bookmarkEnd w:id="0"/>
    </w:p>
    <w:sectPr w:rsidR="00BB6951" w:rsidSect="00324ECD">
      <w:pgSz w:w="11906" w:h="16838"/>
      <w:pgMar w:top="1418" w:right="1247" w:bottom="1418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A3AFC"/>
    <w:multiLevelType w:val="hybridMultilevel"/>
    <w:tmpl w:val="2E5E186C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12100D7"/>
    <w:multiLevelType w:val="multilevel"/>
    <w:tmpl w:val="DEB8FD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99F"/>
    <w:rsid w:val="00152437"/>
    <w:rsid w:val="00324ECD"/>
    <w:rsid w:val="0040699F"/>
    <w:rsid w:val="00414CC0"/>
    <w:rsid w:val="0075191F"/>
    <w:rsid w:val="008B15B0"/>
    <w:rsid w:val="00B0597F"/>
    <w:rsid w:val="00BB6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699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0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24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43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40699F"/>
    <w:rPr>
      <w:color w:val="0000FF"/>
      <w:u w:val="single"/>
    </w:rPr>
  </w:style>
  <w:style w:type="paragraph" w:styleId="StandardWeb">
    <w:name w:val="Normal (Web)"/>
    <w:basedOn w:val="Normal"/>
    <w:uiPriority w:val="99"/>
    <w:semiHidden/>
    <w:unhideWhenUsed/>
    <w:rsid w:val="004069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152437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524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5243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5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37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074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r.wikipedia.org/wiki/Jadransko_more" TargetMode="External"/><Relationship Id="rId13" Type="http://schemas.openxmlformats.org/officeDocument/2006/relationships/hyperlink" Target="http://hr.wikipedia.org/wiki/Istarska_%C5%BEupanija" TargetMode="External"/><Relationship Id="rId18" Type="http://schemas.openxmlformats.org/officeDocument/2006/relationships/hyperlink" Target="http://hr.wikipedia.org/wiki/Opatija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hr.wikipedia.org/wiki/Labin" TargetMode="External"/><Relationship Id="rId7" Type="http://schemas.openxmlformats.org/officeDocument/2006/relationships/hyperlink" Target="http://hr.wikipedia.org/wiki/Poluotok" TargetMode="External"/><Relationship Id="rId12" Type="http://schemas.openxmlformats.org/officeDocument/2006/relationships/hyperlink" Target="http://hr.wikipedia.org/wiki/Opatija" TargetMode="External"/><Relationship Id="rId17" Type="http://schemas.openxmlformats.org/officeDocument/2006/relationships/hyperlink" Target="http://hr.wikipedia.org/wiki/Rovinj" TargetMode="External"/><Relationship Id="rId25" Type="http://schemas.openxmlformats.org/officeDocument/2006/relationships/hyperlink" Target="http://hr.wikipedia.org/wiki/Piran" TargetMode="External"/><Relationship Id="rId2" Type="http://schemas.openxmlformats.org/officeDocument/2006/relationships/styles" Target="styles.xml"/><Relationship Id="rId16" Type="http://schemas.openxmlformats.org/officeDocument/2006/relationships/hyperlink" Target="http://hr.wikipedia.org/wiki/Pore%C4%8D" TargetMode="External"/><Relationship Id="rId20" Type="http://schemas.openxmlformats.org/officeDocument/2006/relationships/hyperlink" Target="http://hr.wikipedia.org/wiki/Novigrad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hr.wikipedia.org/wiki/Hrvatska" TargetMode="External"/><Relationship Id="rId11" Type="http://schemas.openxmlformats.org/officeDocument/2006/relationships/hyperlink" Target="http://hr.wikipedia.org/wiki/Italija" TargetMode="External"/><Relationship Id="rId24" Type="http://schemas.openxmlformats.org/officeDocument/2006/relationships/hyperlink" Target="http://hr.wikipedia.org/wiki/Kopa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hr.wikipedia.org/wiki/Pazin" TargetMode="External"/><Relationship Id="rId23" Type="http://schemas.openxmlformats.org/officeDocument/2006/relationships/hyperlink" Target="http://hr.wikipedia.org/wiki/Motovun" TargetMode="External"/><Relationship Id="rId10" Type="http://schemas.openxmlformats.org/officeDocument/2006/relationships/hyperlink" Target="http://hr.wikipedia.org/wiki/Hrvatska" TargetMode="External"/><Relationship Id="rId19" Type="http://schemas.openxmlformats.org/officeDocument/2006/relationships/hyperlink" Target="http://hr.wikipedia.org/wiki/Uma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hr.wikipedia.org/wiki/Slovenija" TargetMode="External"/><Relationship Id="rId14" Type="http://schemas.openxmlformats.org/officeDocument/2006/relationships/hyperlink" Target="http://hr.wikipedia.org/wiki/Pula" TargetMode="External"/><Relationship Id="rId22" Type="http://schemas.openxmlformats.org/officeDocument/2006/relationships/hyperlink" Target="http://hr.wikipedia.org/wiki/Buzet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2011-08-28T16:55:00Z</dcterms:created>
  <dcterms:modified xsi:type="dcterms:W3CDTF">2011-08-28T16:55:00Z</dcterms:modified>
</cp:coreProperties>
</file>